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b/>
          <w:u w:val="single" w:color="000000"/>
        </w:rPr>
        <w:t>Allegato B  – TABELLA DI VALUTAZIONE</w:t>
      </w:r>
      <w:r>
        <w:rPr>
          <w:rFonts w:ascii="Arial" w:eastAsia="Arial" w:hAnsi="Arial" w:cs="Arial"/>
        </w:rPr>
        <w:t xml:space="preserve"> </w:t>
      </w:r>
    </w:p>
    <w:p w:rsidR="00F62D71" w:rsidRDefault="00F62D71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Selezione </w:t>
      </w:r>
      <w:r w:rsidR="001E12C9">
        <w:rPr>
          <w:rFonts w:ascii="Arial" w:eastAsia="Arial" w:hAnsi="Arial" w:cs="Arial"/>
        </w:rPr>
        <w:t>tutor</w:t>
      </w:r>
    </w:p>
    <w:p w:rsidR="001E12C9" w:rsidRDefault="001E12C9" w:rsidP="001E12C9">
      <w:pPr>
        <w:spacing w:after="6"/>
        <w:ind w:left="273"/>
        <w:rPr>
          <w:sz w:val="24"/>
          <w:szCs w:val="24"/>
          <w:lang w:eastAsia="it-IT"/>
        </w:rPr>
      </w:pPr>
      <w:r>
        <w:rPr>
          <w:i/>
        </w:rPr>
        <w:t xml:space="preserve">Oggetto: </w:t>
      </w:r>
      <w:r>
        <w:t xml:space="preserve">Avviso pubblico 2669 del 03/03/2017 per lo sviluppo del pensiero logico e computazionale e della creatività digitale e delle competenze di “cittadinanza digitale”, Asse I – Istruzione – Fondo Sociale Europeo (FSE), Obiettivo Specifico 10.2 – Azione 10.2.2. sottoazione 10.2.2A “Competenze di base”. </w:t>
      </w:r>
      <w:r>
        <w:rPr>
          <w:b/>
          <w:bCs/>
        </w:rPr>
        <w:t>Codice progetto 10.2.2A-FSEPON-SI-2018-1202</w:t>
      </w:r>
      <w:r>
        <w:rPr>
          <w:b/>
        </w:rPr>
        <w:t xml:space="preserve"> Avviso interno selezione Tutor.</w:t>
      </w:r>
    </w:p>
    <w:p w:rsidR="001E12C9" w:rsidRDefault="001E12C9" w:rsidP="001E12C9">
      <w:pPr>
        <w:spacing w:line="254" w:lineRule="auto"/>
        <w:ind w:left="278"/>
      </w:pPr>
    </w:p>
    <w:p w:rsidR="00F62D71" w:rsidRDefault="00F62D71" w:rsidP="00F62D71">
      <w:pPr>
        <w:autoSpaceDE w:val="0"/>
        <w:autoSpaceDN w:val="0"/>
        <w:adjustRightInd w:val="0"/>
        <w:ind w:left="1418" w:right="-142" w:hanging="2"/>
        <w:jc w:val="both"/>
        <w:rPr>
          <w:b/>
        </w:rPr>
      </w:pPr>
    </w:p>
    <w:p w:rsidR="001371A5" w:rsidRPr="00F62D71" w:rsidRDefault="001371A5" w:rsidP="00F62D71">
      <w:pPr>
        <w:spacing w:after="352" w:line="252" w:lineRule="auto"/>
        <w:ind w:left="5034" w:right="-5"/>
        <w:jc w:val="right"/>
        <w:rPr>
          <w:sz w:val="28"/>
        </w:rPr>
      </w:pPr>
      <w:r w:rsidRPr="00F62D71">
        <w:rPr>
          <w:sz w:val="28"/>
        </w:rPr>
        <w:t xml:space="preserve">Al Dirigente Scolastico </w:t>
      </w:r>
    </w:p>
    <w:p w:rsidR="001371A5" w:rsidRDefault="001371A5" w:rsidP="001371A5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6C37A9" w:rsidRDefault="006C37A9" w:rsidP="006C37A9">
      <w:pPr>
        <w:spacing w:after="2" w:line="256" w:lineRule="auto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  <w:r w:rsidR="00BE38AA">
        <w:rPr>
          <w:sz w:val="28"/>
        </w:rPr>
        <w:t>dichiara di essere in possesso dei seguenti titoli</w:t>
      </w:r>
    </w:p>
    <w:p w:rsidR="001371A5" w:rsidRDefault="001371A5" w:rsidP="001371A5">
      <w:pPr>
        <w:spacing w:after="2" w:line="256" w:lineRule="auto"/>
      </w:pPr>
      <w:r>
        <w:rPr>
          <w:b/>
          <w:sz w:val="20"/>
        </w:rPr>
        <w:t xml:space="preserve">Si prega di evidenziare nel curriculum le esperienze ed i titoli per i quali si chiede la valutazione </w:t>
      </w:r>
    </w:p>
    <w:p w:rsidR="001371A5" w:rsidRDefault="001371A5" w:rsidP="001371A5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1E12C9" w:rsidP="00E25C4A">
            <w:pPr>
              <w:spacing w:line="256" w:lineRule="auto"/>
              <w:ind w:left="4"/>
              <w:rPr>
                <w:rFonts w:eastAsia="Times New Roman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Tutor </w:t>
            </w:r>
            <w:bookmarkStart w:id="0" w:name="_GoBack"/>
            <w:bookmarkEnd w:id="0"/>
            <w:r w:rsidR="0082627F">
              <w:rPr>
                <w:rFonts w:ascii="Arial" w:eastAsia="Arial" w:hAnsi="Arial" w:cs="Arial"/>
                <w:b/>
                <w:i/>
              </w:rPr>
              <w:t>per il modulo………………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di  intervento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lastRenderedPageBreak/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8E" w:rsidRDefault="0013508E">
      <w:pPr>
        <w:spacing w:after="0" w:line="240" w:lineRule="auto"/>
      </w:pPr>
      <w:r>
        <w:separator/>
      </w:r>
    </w:p>
  </w:endnote>
  <w:endnote w:type="continuationSeparator" w:id="0">
    <w:p w:rsidR="0013508E" w:rsidRDefault="0013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E12C9">
      <w:rPr>
        <w:noProof/>
      </w:rPr>
      <w:t>2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8E" w:rsidRDefault="0013508E">
      <w:pPr>
        <w:spacing w:after="0" w:line="240" w:lineRule="auto"/>
      </w:pPr>
      <w:r>
        <w:separator/>
      </w:r>
    </w:p>
  </w:footnote>
  <w:footnote w:type="continuationSeparator" w:id="0">
    <w:p w:rsidR="0013508E" w:rsidRDefault="00135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1A5"/>
    <w:rsid w:val="0013508E"/>
    <w:rsid w:val="001371A5"/>
    <w:rsid w:val="001E12C9"/>
    <w:rsid w:val="002C17A8"/>
    <w:rsid w:val="003440F1"/>
    <w:rsid w:val="00473034"/>
    <w:rsid w:val="006C37A9"/>
    <w:rsid w:val="0082627F"/>
    <w:rsid w:val="009544F4"/>
    <w:rsid w:val="009C0F6C"/>
    <w:rsid w:val="00A92BBC"/>
    <w:rsid w:val="00BE38AA"/>
    <w:rsid w:val="00CD2FA6"/>
    <w:rsid w:val="00E11B60"/>
    <w:rsid w:val="00E25C4A"/>
    <w:rsid w:val="00ED595A"/>
    <w:rsid w:val="00F62D71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2231-DA9C-4BFB-9BCA-CBF9EAB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2019-05-03T10:03:00Z</dcterms:created>
  <dcterms:modified xsi:type="dcterms:W3CDTF">2019-05-03T10:03:00Z</dcterms:modified>
</cp:coreProperties>
</file>